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首届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江西省大学生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AI漫剧创作大赛报名登记表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6"/>
        <w:gridCol w:w="3472"/>
        <w:gridCol w:w="909"/>
        <w:gridCol w:w="623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atLeast"/>
          <w:jc w:val="center"/>
        </w:trPr>
        <w:tc>
          <w:tcPr>
            <w:tcW w:w="1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参赛院校</w:t>
            </w:r>
          </w:p>
        </w:tc>
        <w:tc>
          <w:tcPr>
            <w:tcW w:w="34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7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作品名称</w:t>
            </w:r>
          </w:p>
        </w:tc>
        <w:tc>
          <w:tcPr>
            <w:tcW w:w="7725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1" w:hRule="atLeast"/>
          <w:jc w:val="center"/>
        </w:trPr>
        <w:tc>
          <w:tcPr>
            <w:tcW w:w="1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作品主题方向</w:t>
            </w:r>
          </w:p>
        </w:tc>
        <w:tc>
          <w:tcPr>
            <w:tcW w:w="7725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红色故事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讲述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□生态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文明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叙事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□历史人文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故事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□乡村振兴画卷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校园生活日常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  <w:jc w:val="center"/>
        </w:trPr>
        <w:tc>
          <w:tcPr>
            <w:tcW w:w="1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参赛形式</w:t>
            </w:r>
          </w:p>
        </w:tc>
        <w:tc>
          <w:tcPr>
            <w:tcW w:w="7725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□个人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34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团队成员信息</w:t>
            </w:r>
          </w:p>
        </w:tc>
        <w:tc>
          <w:tcPr>
            <w:tcW w:w="438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34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34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  <w:jc w:val="center"/>
        </w:trPr>
        <w:tc>
          <w:tcPr>
            <w:tcW w:w="13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34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3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34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13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作者4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34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  <w:jc w:val="center"/>
        </w:trPr>
        <w:tc>
          <w:tcPr>
            <w:tcW w:w="13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作者5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34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7" w:hRule="atLeast"/>
          <w:jc w:val="center"/>
        </w:trPr>
        <w:tc>
          <w:tcPr>
            <w:tcW w:w="134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指导教师信息</w:t>
            </w:r>
          </w:p>
        </w:tc>
        <w:tc>
          <w:tcPr>
            <w:tcW w:w="7725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指导教师1：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姓名：_________ 职称：_________ 联系电话：_________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  <w:jc w:val="center"/>
        </w:trPr>
        <w:tc>
          <w:tcPr>
            <w:tcW w:w="13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7725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指导教师2：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姓名：_________ 职称：_________ 联系电话：_________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68" w:hRule="atLeast"/>
          <w:jc w:val="center"/>
        </w:trPr>
        <w:tc>
          <w:tcPr>
            <w:tcW w:w="13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作品简介</w:t>
            </w:r>
          </w:p>
        </w:tc>
        <w:tc>
          <w:tcPr>
            <w:tcW w:w="7725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（限300字以内，简述作品核心内容、创意亮点及AI技术应用情况）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4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备注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 xml:space="preserve"> 1.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团队人数不得超过5人，指导教师不得超过2人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left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本表须与其他参赛材料</w:t>
      </w:r>
      <w:r>
        <w:rPr>
          <w:rFonts w:hint="eastAsia" w:ascii="楷体_GB2312" w:hAnsi="楷体_GB2312" w:eastAsia="楷体_GB2312" w:cs="楷体_GB2312"/>
          <w:sz w:val="24"/>
          <w:szCs w:val="24"/>
        </w:rPr>
        <w:t>一并提交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left"/>
        <w:textAlignment w:val="auto"/>
        <w:rPr>
          <w:rFonts w:hint="eastAsia" w:ascii="黑体" w:hAnsi="黑体" w:eastAsia="黑体" w:cs="黑体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default" w:ascii="仿宋_GB2312" w:hAnsi="仿宋_GB2312" w:eastAsia="仿宋_GB2312" w:cs="Nimbus Roman No9 L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首届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江西省大学生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AI漫剧创作大赛版权承诺书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default" w:ascii="仿宋_GB2312" w:hAnsi="仿宋_GB2312" w:eastAsia="仿宋_GB2312" w:cs="Nimbus Roman No9 L"/>
        </w:rPr>
        <w:t>本</w:t>
      </w:r>
      <w:r>
        <w:rPr>
          <w:rFonts w:hint="eastAsia" w:ascii="仿宋_GB2312" w:hAnsi="仿宋_GB2312" w:eastAsia="仿宋_GB2312" w:cs="仿宋_GB2312"/>
        </w:rPr>
        <w:t>人/本团</w:t>
      </w:r>
      <w:r>
        <w:rPr>
          <w:rFonts w:hint="default" w:ascii="仿宋_GB2312" w:hAnsi="仿宋_GB2312" w:eastAsia="仿宋_GB2312" w:cs="Nimbus Roman No9 L"/>
        </w:rPr>
        <w:t>队自愿参与首届</w:t>
      </w:r>
      <w:r>
        <w:rPr>
          <w:rFonts w:hint="eastAsia" w:ascii="仿宋_GB2312" w:hAnsi="仿宋_GB2312" w:eastAsia="仿宋_GB2312" w:cs="Nimbus Roman No9 L"/>
          <w:lang w:eastAsia="zh-CN"/>
        </w:rPr>
        <w:t>江西省大学生</w:t>
      </w:r>
      <w:r>
        <w:rPr>
          <w:rFonts w:hint="default" w:ascii="仿宋_GB2312" w:hAnsi="仿宋_GB2312" w:eastAsia="仿宋_GB2312" w:cs="Nimbus Roman No9 L"/>
        </w:rPr>
        <w:t>AI漫剧创作大赛，就参赛作品相关事宜，郑重作出如下承诺：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eastAsia" w:ascii="仿宋_GB2312" w:hAnsi="仿宋_GB2312" w:eastAsia="仿宋_GB2312" w:cs="Nimbus Roman No9 L"/>
          <w:lang w:val="en-US" w:eastAsia="zh-CN"/>
        </w:rPr>
        <w:t>1.</w:t>
      </w:r>
      <w:r>
        <w:rPr>
          <w:rFonts w:hint="default" w:ascii="仿宋_GB2312" w:hAnsi="仿宋_GB2312" w:eastAsia="仿宋_GB2312" w:cs="Nimbus Roman No9 L"/>
        </w:rPr>
        <w:t>参赛作品《</w:t>
      </w:r>
      <w:r>
        <w:rPr>
          <w:rFonts w:hint="eastAsia" w:asciiTheme="minorEastAsia" w:hAnsiTheme="minorEastAsia" w:eastAsiaTheme="minorEastAsia" w:cstheme="minorEastAsia"/>
        </w:rPr>
        <w:t>____________________________</w:t>
      </w:r>
      <w:r>
        <w:rPr>
          <w:rFonts w:hint="default" w:ascii="仿宋_GB2312" w:hAnsi="仿宋_GB2312" w:eastAsia="仿宋_GB2312" w:cs="Nimbus Roman No9 L"/>
        </w:rPr>
        <w:t>》为本</w:t>
      </w:r>
      <w:r>
        <w:rPr>
          <w:rFonts w:hint="eastAsia" w:ascii="仿宋_GB2312" w:hAnsi="仿宋_GB2312" w:eastAsia="仿宋_GB2312" w:cs="仿宋_GB2312"/>
        </w:rPr>
        <w:t>人/本团队独立创作，拥有独立、完整、明确、无争议的著作权；</w:t>
      </w:r>
      <w:r>
        <w:rPr>
          <w:rFonts w:hint="default" w:ascii="仿宋_GB2312" w:hAnsi="仿宋_GB2312" w:eastAsia="仿宋_GB2312" w:cs="Nimbus Roman No9 L"/>
        </w:rPr>
        <w:t>该作品未在国内外各类赛事中获奖，未进行过任何形式的商业发表、授权或转让。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eastAsia" w:ascii="仿宋_GB2312" w:hAnsi="仿宋_GB2312" w:eastAsia="仿宋_GB2312" w:cs="Nimbus Roman No9 L"/>
          <w:lang w:val="en-US" w:eastAsia="zh-CN"/>
        </w:rPr>
        <w:t>2.</w:t>
      </w:r>
      <w:r>
        <w:rPr>
          <w:rFonts w:hint="default" w:ascii="仿宋_GB2312" w:hAnsi="仿宋_GB2312" w:eastAsia="仿宋_GB2312" w:cs="Nimbus Roman No9 L"/>
        </w:rPr>
        <w:t>参赛作品内容严格符合国家法律法规、社会公序良俗及大赛主题要求，不包含任何反动、色情、暴力、低俗等违法违规内容，不侵犯任何第三方的知识产权、肖像权、名誉权、隐私权等合法民事权益。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eastAsia" w:ascii="仿宋_GB2312" w:hAnsi="仿宋_GB2312" w:eastAsia="仿宋_GB2312" w:cs="Nimbus Roman No9 L"/>
          <w:lang w:val="en-US" w:eastAsia="zh-CN"/>
        </w:rPr>
        <w:t>3.</w:t>
      </w:r>
      <w:r>
        <w:rPr>
          <w:rFonts w:hint="default" w:ascii="仿宋_GB2312" w:hAnsi="仿宋_GB2312" w:eastAsia="仿宋_GB2312" w:cs="Nimbus Roman No9 L"/>
        </w:rPr>
        <w:t>参赛作品中使用</w:t>
      </w:r>
      <w:r>
        <w:rPr>
          <w:rFonts w:hint="eastAsia" w:ascii="仿宋_GB2312" w:hAnsi="仿宋_GB2312" w:eastAsia="仿宋_GB2312" w:cs="仿宋_GB2312"/>
        </w:rPr>
        <w:t>的音乐、字体、图像、音效等各类素材，均已获得合法授权或为公有领域资源，且本人/本团</w:t>
      </w:r>
      <w:r>
        <w:rPr>
          <w:rFonts w:hint="default" w:ascii="仿宋_GB2312" w:hAnsi="仿宋_GB2312" w:eastAsia="仿宋_GB2312" w:cs="Nimbus Roman No9 L"/>
        </w:rPr>
        <w:t>队已在创作阐述文档中如实标注素材来源。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eastAsia" w:ascii="仿宋_GB2312" w:hAnsi="仿宋_GB2312" w:eastAsia="仿宋_GB2312" w:cs="Nimbus Roman No9 L"/>
          <w:lang w:val="en-US" w:eastAsia="zh-CN"/>
        </w:rPr>
        <w:t>4.</w:t>
      </w:r>
      <w:r>
        <w:rPr>
          <w:rFonts w:hint="default" w:ascii="仿宋_GB2312" w:hAnsi="仿宋_GB2312" w:eastAsia="仿宋_GB2312" w:cs="Nimbus Roman No9 L"/>
        </w:rPr>
        <w:t>本</w:t>
      </w:r>
      <w:r>
        <w:rPr>
          <w:rFonts w:hint="eastAsia" w:ascii="仿宋_GB2312" w:hAnsi="仿宋_GB2312" w:eastAsia="仿宋_GB2312" w:cs="仿宋_GB2312"/>
        </w:rPr>
        <w:t>人/本团队同意，自提交参赛作品之日起，无偿授予大赛组委会及大赛主办、承办、实施单位，在非商业用途范围内，对参赛作品享有复制、汇编、信息网络传播、公开展示、宣传推广及学术交流等权利</w:t>
      </w:r>
      <w:r>
        <w:rPr>
          <w:rFonts w:hint="default" w:ascii="仿宋_GB2312" w:hAnsi="仿宋_GB2312" w:eastAsia="仿宋_GB2312" w:cs="Nimbus Roman No9 L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</w:rPr>
      </w:pPr>
      <w:r>
        <w:rPr>
          <w:rFonts w:hint="eastAsia" w:ascii="仿宋_GB2312" w:hAnsi="仿宋_GB2312" w:eastAsia="仿宋_GB2312" w:cs="Nimbus Roman No9 L"/>
          <w:lang w:val="en-US" w:eastAsia="zh-CN"/>
        </w:rPr>
        <w:t>5.</w:t>
      </w:r>
      <w:r>
        <w:rPr>
          <w:rFonts w:hint="default" w:ascii="仿宋_GB2312" w:hAnsi="仿宋_GB2312" w:eastAsia="仿宋_GB2312" w:cs="Nimbus Roman No9 L"/>
        </w:rPr>
        <w:t>若参赛</w:t>
      </w:r>
      <w:r>
        <w:rPr>
          <w:rFonts w:hint="default" w:ascii="仿宋_GB2312" w:hAnsi="仿宋_GB2312" w:eastAsia="仿宋_GB2312" w:cs="Nimbus Roman No9 L"/>
          <w:spacing w:val="-11"/>
          <w:sz w:val="32"/>
        </w:rPr>
        <w:t>作</w:t>
      </w:r>
      <w:r>
        <w:rPr>
          <w:rFonts w:hint="eastAsia" w:ascii="仿宋_GB2312" w:hAnsi="仿宋_GB2312" w:eastAsia="仿宋_GB2312" w:cs="仿宋_GB2312"/>
          <w:spacing w:val="-11"/>
          <w:sz w:val="32"/>
        </w:rPr>
        <w:t>品涉及抄袭、剽窃或其他侵权行为，本人/本团队自愿承担由此产生的全部法律责任，并同意大赛组委会立即取消本人/本团队的参赛及获奖资格，收回已颁发的证书、奖杯及奖金（奖品），同时承担由此给大赛组织方造成的一切经济及名誉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本承诺书经签字后即具有法律效力，本人/本团队已认真阅读并充分理解大赛参赛细则及本承诺书的全部条款，自愿遵守并承担相应责任。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default" w:ascii="仿宋_GB2312" w:hAnsi="仿宋_GB2312" w:eastAsia="仿宋_GB2312" w:cs="Nimbus Roman No9 L"/>
        </w:rPr>
        <w:t>个人/团队成员签字：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default" w:ascii="仿宋_GB2312" w:hAnsi="仿宋_GB2312" w:eastAsia="仿宋_GB2312" w:cs="Nimbus Roman No9 L"/>
        </w:rPr>
        <w:t>指导教师签字：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Nimbus Roman No9 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Nimbus Roman No9 L"/>
        </w:rPr>
      </w:pPr>
      <w:r>
        <w:rPr>
          <w:rFonts w:hint="default" w:ascii="仿宋_GB2312" w:hAnsi="仿宋_GB2312" w:eastAsia="仿宋_GB2312" w:cs="Nimbus Roman No9 L"/>
        </w:rPr>
        <w:t>日期：</w:t>
      </w:r>
      <w:r>
        <w:rPr>
          <w:rFonts w:hint="eastAsia" w:asciiTheme="majorEastAsia" w:hAnsiTheme="majorEastAsia" w:eastAsiaTheme="majorEastAsia" w:cstheme="majorEastAsia"/>
        </w:rPr>
        <w:t>________</w:t>
      </w:r>
      <w:r>
        <w:rPr>
          <w:rFonts w:hint="default" w:ascii="仿宋_GB2312" w:hAnsi="仿宋_GB2312" w:eastAsia="仿宋_GB2312" w:cs="Nimbus Roman No9 L"/>
        </w:rPr>
        <w:t>年</w:t>
      </w:r>
      <w:r>
        <w:rPr>
          <w:rFonts w:hint="eastAsia" w:asciiTheme="majorEastAsia" w:hAnsiTheme="majorEastAsia" w:eastAsiaTheme="majorEastAsia" w:cstheme="majorEastAsia"/>
        </w:rPr>
        <w:t>____</w:t>
      </w:r>
      <w:r>
        <w:rPr>
          <w:rFonts w:hint="default" w:ascii="仿宋_GB2312" w:hAnsi="仿宋_GB2312" w:eastAsia="仿宋_GB2312" w:cs="Nimbus Roman No9 L"/>
        </w:rPr>
        <w:t>月</w:t>
      </w:r>
      <w:r>
        <w:rPr>
          <w:rFonts w:hint="eastAsia" w:asciiTheme="minorEastAsia" w:hAnsiTheme="minorEastAsia" w:eastAsiaTheme="minorEastAsia" w:cstheme="minorEastAsia"/>
        </w:rPr>
        <w:t>____</w:t>
      </w:r>
      <w:r>
        <w:rPr>
          <w:rFonts w:hint="default" w:ascii="仿宋_GB2312" w:hAnsi="仿宋_GB2312" w:eastAsia="仿宋_GB2312" w:cs="Nimbus Roman No9 L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Nimbus Roman No9 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Nimbus Roman No9 L"/>
        </w:rPr>
      </w:pPr>
    </w:p>
    <w:p>
      <w:pPr>
        <w:spacing w:after="93" w:afterLines="30"/>
        <w:jc w:val="left"/>
        <w:rPr>
          <w:rFonts w:ascii="楷体_GB2312" w:hAnsi="楷体_GB2312" w:eastAsia="楷体_GB2312" w:cs="楷体_GB2312"/>
          <w:bCs/>
          <w:sz w:val="28"/>
          <w:szCs w:val="28"/>
          <w:lang w:val="e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Nimbus Roman No9 L"/>
        </w:rPr>
      </w:pPr>
    </w:p>
    <w:sectPr>
      <w:footerReference r:id="rId3" w:type="default"/>
      <w:pgSz w:w="11906" w:h="16838"/>
      <w:pgMar w:top="1984" w:right="1587" w:bottom="1984" w:left="1587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hAns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ZDYxN2MyNWM3N2ZkN2Y3NzgzMGIwYmYyODgyZjIifQ=="/>
  </w:docVars>
  <w:rsids>
    <w:rsidRoot w:val="7E3FB68F"/>
    <w:rsid w:val="01DC775A"/>
    <w:rsid w:val="04E452F2"/>
    <w:rsid w:val="04F75026"/>
    <w:rsid w:val="095D603E"/>
    <w:rsid w:val="0A5D1DCF"/>
    <w:rsid w:val="0FFE2F4C"/>
    <w:rsid w:val="113C4F9E"/>
    <w:rsid w:val="127E0B34"/>
    <w:rsid w:val="12937EC0"/>
    <w:rsid w:val="15F22707"/>
    <w:rsid w:val="18153CE9"/>
    <w:rsid w:val="1A7171D0"/>
    <w:rsid w:val="1C8E360B"/>
    <w:rsid w:val="1CFE394E"/>
    <w:rsid w:val="1EDED15E"/>
    <w:rsid w:val="22DB78DD"/>
    <w:rsid w:val="26EB3B6A"/>
    <w:rsid w:val="2B7F809B"/>
    <w:rsid w:val="2DBD47AF"/>
    <w:rsid w:val="2DFE5AE3"/>
    <w:rsid w:val="2F2F348A"/>
    <w:rsid w:val="37E4283D"/>
    <w:rsid w:val="38270132"/>
    <w:rsid w:val="3B2FF2EC"/>
    <w:rsid w:val="3EFFE2EC"/>
    <w:rsid w:val="3F5105A6"/>
    <w:rsid w:val="3F5BBBD8"/>
    <w:rsid w:val="479B21C7"/>
    <w:rsid w:val="4AFDE539"/>
    <w:rsid w:val="4D367C1A"/>
    <w:rsid w:val="4D6C0FAE"/>
    <w:rsid w:val="4D73233C"/>
    <w:rsid w:val="4DF62E08"/>
    <w:rsid w:val="53D206B0"/>
    <w:rsid w:val="5DEB2C25"/>
    <w:rsid w:val="5ED510A9"/>
    <w:rsid w:val="5F1E4CDA"/>
    <w:rsid w:val="63141A74"/>
    <w:rsid w:val="65F77700"/>
    <w:rsid w:val="67C47C31"/>
    <w:rsid w:val="6B1940CB"/>
    <w:rsid w:val="6DAD36E8"/>
    <w:rsid w:val="6DCA5B51"/>
    <w:rsid w:val="6EDF8D86"/>
    <w:rsid w:val="6F8306AD"/>
    <w:rsid w:val="714543D5"/>
    <w:rsid w:val="72B73A34"/>
    <w:rsid w:val="72F120F9"/>
    <w:rsid w:val="738B18DE"/>
    <w:rsid w:val="777E2AD2"/>
    <w:rsid w:val="79856324"/>
    <w:rsid w:val="79EE05DC"/>
    <w:rsid w:val="7A3251AA"/>
    <w:rsid w:val="7BE95D3C"/>
    <w:rsid w:val="7BFF1BE7"/>
    <w:rsid w:val="7C6D071B"/>
    <w:rsid w:val="7DF831B0"/>
    <w:rsid w:val="7E2117BD"/>
    <w:rsid w:val="7E3FB68F"/>
    <w:rsid w:val="7F7FBFCA"/>
    <w:rsid w:val="7FE21D23"/>
    <w:rsid w:val="7FFE7AD4"/>
    <w:rsid w:val="7FFEB12A"/>
    <w:rsid w:val="9FF70680"/>
    <w:rsid w:val="B6FE45FD"/>
    <w:rsid w:val="B7FFEDA2"/>
    <w:rsid w:val="BEFBE70F"/>
    <w:rsid w:val="BFFC750C"/>
    <w:rsid w:val="D353F12F"/>
    <w:rsid w:val="DB631B43"/>
    <w:rsid w:val="DFFD4F87"/>
    <w:rsid w:val="DFFF7322"/>
    <w:rsid w:val="E2DFC776"/>
    <w:rsid w:val="F29D3074"/>
    <w:rsid w:val="F7F8C929"/>
    <w:rsid w:val="FAD28988"/>
    <w:rsid w:val="FDFA0638"/>
    <w:rsid w:val="FECF2CA5"/>
    <w:rsid w:val="FEF3DB70"/>
    <w:rsid w:val="FF3F5B30"/>
    <w:rsid w:val="FF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qFormat/>
    <w:uiPriority w:val="0"/>
    <w:pPr>
      <w:widowControl w:val="0"/>
      <w:snapToGrid w:val="0"/>
      <w:textAlignment w:val="baseline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5441</Words>
  <Characters>5959</Characters>
  <Lines>0</Lines>
  <Paragraphs>0</Paragraphs>
  <TotalTime>9</TotalTime>
  <ScaleCrop>false</ScaleCrop>
  <LinksUpToDate>false</LinksUpToDate>
  <CharactersWithSpaces>6093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2026-02-18T06:52:00Z</dcterms:created>
  <dc:creator>test</dc:creator>
  <cp:lastModifiedBy>xxb125</cp:lastModifiedBy>
  <cp:lastPrinted>2026-04-05T11:01:00Z</cp:lastPrinted>
  <dcterms:modified xsi:type="dcterms:W3CDTF">2026-04-20T11:12:45Z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D377B4574F0B4CB4B837B6D6B6FAD950_13</vt:lpwstr>
  </property>
  <property fmtid="{D5CDD505-2E9C-101B-9397-08002B2CF9AE}" pid="4" name="KSOTemplateDocerSaveRecord">
    <vt:lpwstr>eyJoZGlkIjoiNjQxZjMwOTk3Yjg3OGZhMGJmMjhjNWNiOTNkYmE5NzciLCJ1c2VySWQiOiIzMzQ2OTY3NDgifQ==</vt:lpwstr>
  </property>
</Properties>
</file>